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0E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default" w:cs="Arial" w:asciiTheme="minorEastAsia" w:hAnsiTheme="minorEastAsia" w:eastAsiaTheme="minorEastAsia"/>
          <w:b w:val="0"/>
          <w:bCs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cs="Arial" w:asciiTheme="minorEastAsia" w:hAnsiTheme="minorEastAsia"/>
          <w:b w:val="0"/>
          <w:bCs/>
          <w:color w:val="333333"/>
          <w:sz w:val="32"/>
          <w:szCs w:val="32"/>
          <w:shd w:val="clear" w:color="auto" w:fill="FFFFFF"/>
          <w:lang w:val="en-US" w:eastAsia="zh-CN"/>
        </w:rPr>
        <w:t>附件2</w:t>
      </w:r>
      <w:bookmarkStart w:id="0" w:name="_GoBack"/>
      <w:bookmarkEnd w:id="0"/>
    </w:p>
    <w:p w14:paraId="118EA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3092" w:firstLineChars="700"/>
        <w:jc w:val="both"/>
        <w:textAlignment w:val="auto"/>
        <w:rPr>
          <w:rFonts w:cs="Arial" w:asciiTheme="minorEastAsia" w:hAnsiTheme="minorEastAsia"/>
          <w:color w:val="333333"/>
          <w:sz w:val="44"/>
          <w:szCs w:val="44"/>
          <w:shd w:val="clear" w:color="auto" w:fill="FFFFFF"/>
        </w:rPr>
      </w:pPr>
      <w:r>
        <w:rPr>
          <w:rFonts w:cs="Arial" w:asciiTheme="minorEastAsia" w:hAnsiTheme="minorEastAsia"/>
          <w:b/>
          <w:color w:val="333333"/>
          <w:sz w:val="44"/>
          <w:szCs w:val="44"/>
          <w:shd w:val="clear" w:color="auto" w:fill="FFFFFF"/>
        </w:rPr>
        <w:t>体</w:t>
      </w:r>
      <w:r>
        <w:rPr>
          <w:rFonts w:hint="eastAsia" w:cs="Arial" w:asciiTheme="minorEastAsia" w:hAnsiTheme="minorEastAsia"/>
          <w:b/>
          <w:color w:val="333333"/>
          <w:sz w:val="44"/>
          <w:szCs w:val="44"/>
          <w:shd w:val="clear" w:color="auto" w:fill="FFFFFF"/>
        </w:rPr>
        <w:t xml:space="preserve"> </w:t>
      </w:r>
      <w:r>
        <w:rPr>
          <w:rFonts w:cs="Arial" w:asciiTheme="minorEastAsia" w:hAnsiTheme="minorEastAsia"/>
          <w:b/>
          <w:color w:val="333333"/>
          <w:sz w:val="44"/>
          <w:szCs w:val="44"/>
          <w:shd w:val="clear" w:color="auto" w:fill="FFFFFF"/>
        </w:rPr>
        <w:t>检</w:t>
      </w:r>
      <w:r>
        <w:rPr>
          <w:rFonts w:hint="eastAsia" w:cs="Arial" w:asciiTheme="minorEastAsia" w:hAnsiTheme="minorEastAsia"/>
          <w:b/>
          <w:color w:val="333333"/>
          <w:sz w:val="44"/>
          <w:szCs w:val="44"/>
          <w:shd w:val="clear" w:color="auto" w:fill="FFFFFF"/>
        </w:rPr>
        <w:t xml:space="preserve"> 须 知</w:t>
      </w:r>
    </w:p>
    <w:p w14:paraId="06AF07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-50"/>
        <w:textAlignment w:val="auto"/>
        <w:rPr>
          <w:rFonts w:hint="eastAsia" w:ascii="仿宋" w:hAnsi="仿宋" w:eastAsia="仿宋" w:cs="Arial"/>
          <w:b/>
          <w:bCs/>
          <w:color w:val="FF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auto"/>
          <w:sz w:val="30"/>
          <w:szCs w:val="30"/>
          <w:shd w:val="clear" w:color="auto" w:fill="FFFFFF"/>
          <w:lang w:val="en-US" w:eastAsia="zh-CN"/>
        </w:rPr>
        <w:t>1、地点：常州市妇</w:t>
      </w: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val="en-US" w:eastAsia="zh-CN"/>
        </w:rPr>
        <w:t>幼保健院（丁香路16号）</w:t>
      </w:r>
      <w:r>
        <w:rPr>
          <w:rFonts w:hint="eastAsia" w:ascii="仿宋" w:hAnsi="仿宋" w:eastAsia="仿宋" w:cs="Arial"/>
          <w:b/>
          <w:bCs/>
          <w:color w:val="FF0000"/>
          <w:sz w:val="30"/>
          <w:szCs w:val="30"/>
          <w:shd w:val="clear" w:color="auto" w:fill="FFFFFF"/>
          <w:lang w:val="en-US" w:eastAsia="zh-CN"/>
        </w:rPr>
        <w:t>门诊2楼B3区体检中心</w:t>
      </w:r>
    </w:p>
    <w:p w14:paraId="69B94C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-50"/>
        <w:textAlignment w:val="auto"/>
        <w:rPr>
          <w:rFonts w:hint="eastAsia" w:ascii="仿宋" w:hAnsi="仿宋" w:eastAsia="仿宋" w:cs="Arial"/>
          <w:b/>
          <w:bCs/>
          <w:color w:val="FF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auto"/>
          <w:sz w:val="30"/>
          <w:szCs w:val="30"/>
          <w:shd w:val="clear" w:color="auto" w:fill="FFFFFF"/>
          <w:lang w:val="en-US" w:eastAsia="zh-CN"/>
        </w:rPr>
        <w:t>2、到达时间：</w:t>
      </w:r>
      <w:r>
        <w:rPr>
          <w:rFonts w:hint="eastAsia" w:ascii="仿宋" w:hAnsi="仿宋" w:eastAsia="仿宋" w:cs="Arial"/>
          <w:b/>
          <w:bCs/>
          <w:color w:val="FF0000"/>
          <w:sz w:val="30"/>
          <w:szCs w:val="30"/>
          <w:shd w:val="clear" w:color="auto" w:fill="FFFFFF"/>
          <w:lang w:val="en-US" w:eastAsia="zh-CN"/>
        </w:rPr>
        <w:t>早7:00</w:t>
      </w:r>
      <w:r>
        <w:rPr>
          <w:rFonts w:hint="eastAsia" w:ascii="仿宋" w:hAnsi="仿宋" w:eastAsia="仿宋" w:cs="Arial"/>
          <w:b/>
          <w:bCs/>
          <w:color w:val="auto"/>
          <w:sz w:val="30"/>
          <w:szCs w:val="30"/>
          <w:shd w:val="clear" w:color="auto" w:fill="FFFFFF"/>
          <w:lang w:val="en-US" w:eastAsia="zh-CN"/>
        </w:rPr>
        <w:t>-</w:t>
      </w:r>
      <w:r>
        <w:rPr>
          <w:rFonts w:hint="eastAsia" w:ascii="仿宋" w:hAnsi="仿宋" w:eastAsia="仿宋" w:cs="Arial"/>
          <w:b/>
          <w:bCs/>
          <w:color w:val="FF0000"/>
          <w:sz w:val="30"/>
          <w:szCs w:val="30"/>
          <w:shd w:val="clear" w:color="auto" w:fill="FFFFFF"/>
          <w:lang w:val="en-US" w:eastAsia="zh-CN"/>
        </w:rPr>
        <w:t>7:30（请按预约日期）</w:t>
      </w:r>
    </w:p>
    <w:p w14:paraId="468C21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-50"/>
        <w:textAlignment w:val="auto"/>
        <w:rPr>
          <w:rFonts w:ascii="仿宋" w:hAnsi="仿宋" w:eastAsia="仿宋" w:cs="Arial"/>
          <w:b/>
          <w:bCs/>
          <w:color w:val="auto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Arial"/>
          <w:b/>
          <w:bCs/>
          <w:color w:val="auto"/>
          <w:sz w:val="30"/>
          <w:szCs w:val="30"/>
          <w:shd w:val="clear" w:color="auto" w:fill="FFFFFF"/>
          <w:lang w:val="en-US" w:eastAsia="zh-CN"/>
        </w:rPr>
        <w:t>3、注意事项：</w:t>
      </w:r>
    </w:p>
    <w:p w14:paraId="420C9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Arial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val="en-US" w:eastAsia="zh-CN"/>
        </w:rPr>
        <w:t>1）</w:t>
      </w:r>
      <w:r>
        <w:rPr>
          <w:rFonts w:ascii="仿宋" w:hAnsi="仿宋" w:eastAsia="仿宋" w:cs="Arial"/>
          <w:sz w:val="30"/>
          <w:szCs w:val="30"/>
          <w:shd w:val="clear" w:color="auto" w:fill="FFFFFF"/>
        </w:rPr>
        <w:t>体检前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三</w:t>
      </w:r>
      <w:r>
        <w:rPr>
          <w:rFonts w:ascii="仿宋" w:hAnsi="仿宋" w:eastAsia="仿宋" w:cs="Arial"/>
          <w:sz w:val="30"/>
          <w:szCs w:val="30"/>
          <w:shd w:val="clear" w:color="auto" w:fill="FFFFFF"/>
        </w:rPr>
        <w:t>天注意饮食清淡、忌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饮</w:t>
      </w:r>
      <w:r>
        <w:rPr>
          <w:rFonts w:ascii="仿宋" w:hAnsi="仿宋" w:eastAsia="仿宋" w:cs="Arial"/>
          <w:sz w:val="30"/>
          <w:szCs w:val="30"/>
          <w:shd w:val="clear" w:color="auto" w:fill="FFFFFF"/>
        </w:rPr>
        <w:t>酒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注意休息。</w:t>
      </w:r>
    </w:p>
    <w:p w14:paraId="6A083F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Arial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val="en-US" w:eastAsia="zh-CN"/>
        </w:rPr>
        <w:t>（2）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体检日请</w:t>
      </w:r>
      <w:r>
        <w:rPr>
          <w:rFonts w:hint="eastAsia" w:ascii="仿宋" w:hAnsi="仿宋" w:eastAsia="仿宋" w:cs="Arial"/>
          <w:b w:val="0"/>
          <w:bCs w:val="0"/>
          <w:sz w:val="30"/>
          <w:szCs w:val="30"/>
          <w:shd w:val="clear" w:color="auto" w:fill="FFFFFF"/>
        </w:rPr>
        <w:t>空腹</w:t>
      </w:r>
      <w:r>
        <w:rPr>
          <w:rFonts w:hint="eastAsia" w:ascii="仿宋" w:hAnsi="仿宋" w:eastAsia="仿宋" w:cs="Arial"/>
          <w:b w:val="0"/>
          <w:bCs w:val="0"/>
          <w:sz w:val="30"/>
          <w:szCs w:val="30"/>
          <w:shd w:val="clear" w:color="auto" w:fill="FFFFFF"/>
          <w:lang w:val="en-US" w:eastAsia="zh-CN"/>
        </w:rPr>
        <w:t>并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携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带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身份证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勿穿戴项链、钢圈内衣和金属材质的衣服；</w:t>
      </w:r>
      <w:r>
        <w:rPr>
          <w:rFonts w:hint="eastAsia" w:ascii="仿宋" w:hAnsi="仿宋" w:eastAsia="仿宋" w:cs="Arial"/>
          <w:sz w:val="30"/>
          <w:szCs w:val="30"/>
          <w:u w:val="none"/>
          <w:shd w:val="clear" w:color="auto" w:fill="FFFFFF"/>
          <w:lang w:val="en-US" w:eastAsia="zh-CN"/>
        </w:rPr>
        <w:t>患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糖尿病、高血压、心脏病或哮喘等慢性病需长期服药者，请喝少量水正常服药，避免体检途中身体出现不适。</w:t>
      </w:r>
    </w:p>
    <w:p w14:paraId="4BF8DE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Arial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val="en-US" w:eastAsia="zh-CN"/>
        </w:rPr>
        <w:t>（3）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自医院南门进入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门诊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至2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楼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B3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区体检中心分诊台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凭身份证领取体检指引单，</w:t>
      </w:r>
      <w:r>
        <w:rPr>
          <w:rFonts w:ascii="仿宋" w:hAnsi="仿宋" w:eastAsia="仿宋" w:cs="Arial"/>
          <w:sz w:val="30"/>
          <w:szCs w:val="30"/>
          <w:shd w:val="clear" w:color="auto" w:fill="FFFFFF"/>
        </w:rPr>
        <w:t>待做完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抽血、肝胆彩超和C13呼气试验等空腹项目后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体弱者可先进食再做其他项目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eastAsia="zh-CN"/>
        </w:rPr>
        <w:t>。</w:t>
      </w:r>
    </w:p>
    <w:p w14:paraId="22919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Arial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val="en-US" w:eastAsia="zh-CN"/>
        </w:rPr>
        <w:t>4）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测血压前静坐10分钟，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携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血压数值进内科诊室检查。</w:t>
      </w:r>
    </w:p>
    <w:p w14:paraId="459B6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Arial"/>
          <w:b w:val="0"/>
          <w:bCs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val="en-US" w:eastAsia="zh-CN"/>
        </w:rPr>
        <w:t>5）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备孕、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怀孕或可能已受孕的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已婚女性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</w:rPr>
        <w:t>，</w:t>
      </w:r>
      <w:r>
        <w:rPr>
          <w:rFonts w:hint="eastAsia" w:ascii="仿宋" w:hAnsi="仿宋" w:eastAsia="仿宋" w:cs="Arial"/>
          <w:b w:val="0"/>
          <w:bCs w:val="0"/>
          <w:sz w:val="30"/>
          <w:szCs w:val="30"/>
          <w:shd w:val="clear" w:color="auto" w:fill="FFFFFF"/>
        </w:rPr>
        <w:t>禁做</w:t>
      </w:r>
      <w:r>
        <w:rPr>
          <w:rFonts w:hint="eastAsia" w:ascii="仿宋" w:hAnsi="仿宋" w:eastAsia="仿宋" w:cs="Arial"/>
          <w:b w:val="0"/>
          <w:bCs w:val="0"/>
          <w:sz w:val="30"/>
          <w:szCs w:val="30"/>
          <w:shd w:val="clear" w:color="auto" w:fill="FFFFFF"/>
          <w:lang w:val="en-US" w:eastAsia="zh-CN"/>
        </w:rPr>
        <w:t>CT等放射性检查</w:t>
      </w:r>
      <w:r>
        <w:rPr>
          <w:rFonts w:hint="eastAsia" w:ascii="仿宋" w:hAnsi="仿宋" w:eastAsia="仿宋" w:cs="Arial"/>
          <w:b w:val="0"/>
          <w:bCs w:val="0"/>
          <w:sz w:val="30"/>
          <w:szCs w:val="30"/>
          <w:shd w:val="clear" w:color="auto" w:fill="FFFFFF"/>
        </w:rPr>
        <w:t>。</w:t>
      </w:r>
    </w:p>
    <w:p w14:paraId="265BA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Arial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auto"/>
          <w:sz w:val="30"/>
          <w:szCs w:val="30"/>
          <w:shd w:val="clear" w:color="auto" w:fill="FFFFFF"/>
          <w:lang w:val="en-US" w:eastAsia="zh-CN"/>
        </w:rPr>
        <w:t>（6）</w:t>
      </w:r>
      <w:r>
        <w:rPr>
          <w:rFonts w:hint="eastAsia" w:ascii="仿宋" w:hAnsi="仿宋" w:eastAsia="仿宋" w:cs="Arial"/>
          <w:b w:val="0"/>
          <w:bCs w:val="0"/>
          <w:color w:val="auto"/>
          <w:sz w:val="30"/>
          <w:szCs w:val="30"/>
          <w:shd w:val="clear" w:color="auto" w:fill="FFFFFF"/>
          <w:lang w:val="en-US" w:eastAsia="zh-CN"/>
        </w:rPr>
        <w:t>女性</w:t>
      </w:r>
      <w:r>
        <w:rPr>
          <w:rFonts w:hint="eastAsia" w:ascii="仿宋" w:hAnsi="仿宋" w:eastAsia="仿宋" w:cs="Arial"/>
          <w:color w:val="auto"/>
          <w:sz w:val="30"/>
          <w:szCs w:val="30"/>
          <w:shd w:val="clear" w:color="auto" w:fill="FFFFFF"/>
          <w:lang w:val="en-US" w:eastAsia="zh-CN"/>
        </w:rPr>
        <w:t>体检最佳时间为月经干净后3-7天，体检前三天请勿同房、阴道用药或阴道冲洗。已婚女性应先做妇检采样再做阴超。</w:t>
      </w:r>
      <w:r>
        <w:rPr>
          <w:rFonts w:hint="eastAsia" w:ascii="仿宋" w:hAnsi="仿宋" w:eastAsia="仿宋" w:cs="Arial"/>
          <w:b w:val="0"/>
          <w:bCs w:val="0"/>
          <w:color w:val="auto"/>
          <w:sz w:val="30"/>
          <w:szCs w:val="30"/>
          <w:shd w:val="clear" w:color="auto" w:fill="FFFFFF"/>
          <w:lang w:val="en-US" w:eastAsia="zh-CN"/>
        </w:rPr>
        <w:t>未婚女性和</w:t>
      </w:r>
      <w:r>
        <w:rPr>
          <w:rFonts w:hint="eastAsia" w:ascii="仿宋" w:hAnsi="仿宋" w:eastAsia="仿宋" w:cs="Arial"/>
          <w:color w:val="auto"/>
          <w:sz w:val="30"/>
          <w:szCs w:val="30"/>
          <w:shd w:val="clear" w:color="auto" w:fill="FFFFFF"/>
          <w:lang w:val="en-US" w:eastAsia="zh-CN"/>
        </w:rPr>
        <w:t>男性腹部</w:t>
      </w:r>
      <w:r>
        <w:rPr>
          <w:rFonts w:hint="eastAsia" w:ascii="仿宋" w:hAnsi="仿宋" w:eastAsia="仿宋" w:cs="Arial"/>
          <w:color w:val="auto"/>
          <w:sz w:val="30"/>
          <w:szCs w:val="30"/>
          <w:shd w:val="clear" w:color="auto" w:fill="FFFFFF"/>
        </w:rPr>
        <w:t>彩超检查前，应提前憋尿</w:t>
      </w:r>
      <w:r>
        <w:rPr>
          <w:rFonts w:hint="eastAsia" w:ascii="仿宋" w:hAnsi="仿宋" w:eastAsia="仿宋" w:cs="Arial"/>
          <w:color w:val="auto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Arial"/>
          <w:color w:val="auto"/>
          <w:sz w:val="30"/>
          <w:szCs w:val="30"/>
          <w:shd w:val="clear" w:color="auto" w:fill="FFFFFF"/>
          <w:lang w:val="en-US" w:eastAsia="zh-CN"/>
        </w:rPr>
        <w:t>膀胱充盈有利于检查，</w:t>
      </w:r>
      <w:r>
        <w:rPr>
          <w:rFonts w:hint="eastAsia" w:ascii="仿宋" w:hAnsi="仿宋" w:eastAsia="仿宋" w:cs="Arial"/>
          <w:color w:val="auto"/>
          <w:sz w:val="30"/>
          <w:szCs w:val="30"/>
          <w:shd w:val="clear" w:color="auto" w:fill="FFFFFF"/>
        </w:rPr>
        <w:t>检查</w:t>
      </w:r>
      <w:r>
        <w:rPr>
          <w:rFonts w:hint="eastAsia" w:ascii="仿宋" w:hAnsi="仿宋" w:eastAsia="仿宋" w:cs="Arial"/>
          <w:color w:val="auto"/>
          <w:sz w:val="30"/>
          <w:szCs w:val="30"/>
          <w:shd w:val="clear" w:color="auto" w:fill="FFFFFF"/>
          <w:lang w:val="en-US" w:eastAsia="zh-CN"/>
        </w:rPr>
        <w:t>结束后再留取清洁中段尿10ml，避免杂质污染。</w:t>
      </w:r>
    </w:p>
    <w:p w14:paraId="40755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Arial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val="en-US" w:eastAsia="zh-CN"/>
        </w:rPr>
        <w:t>（7）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C13呼气试验须停用抗生素、铋剂（胃黏膜保护剂）4周以上、PPI（胃酸抑制剂）两周以上，检查前空腹，吹气间隔30分钟期间保持安静，禁食禁水禁烟。</w:t>
      </w:r>
    </w:p>
    <w:p w14:paraId="6BB05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Arial"/>
          <w:b/>
          <w:bCs/>
          <w:sz w:val="30"/>
          <w:szCs w:val="30"/>
          <w:shd w:val="clear" w:color="auto" w:fill="FFFFFF"/>
          <w:lang w:val="en-US" w:eastAsia="zh-CN"/>
        </w:rPr>
        <w:t>（8）</w:t>
      </w:r>
      <w:r>
        <w:rPr>
          <w:rFonts w:hint="eastAsia" w:ascii="仿宋" w:hAnsi="仿宋" w:eastAsia="仿宋" w:cs="Arial"/>
          <w:sz w:val="30"/>
          <w:szCs w:val="30"/>
          <w:shd w:val="clear" w:color="auto" w:fill="FFFFFF"/>
          <w:lang w:val="en-US" w:eastAsia="zh-CN"/>
        </w:rPr>
        <w:t>体检全部结束后，请将体检指引单交回体检中心分诊台，至休息区领用免费早餐。离院前15分钟，微信扫免费停车码提交车牌号。</w:t>
      </w:r>
    </w:p>
    <w:p w14:paraId="58D51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50" w:hanging="452" w:hangingChars="150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b/>
          <w:bCs/>
          <w:sz w:val="30"/>
          <w:szCs w:val="30"/>
          <w:lang w:eastAsia="zh-CN"/>
        </w:rPr>
        <w:t>）</w:t>
      </w:r>
      <w:r>
        <w:rPr>
          <w:rFonts w:hint="eastAsia" w:ascii="仿宋" w:hAnsi="仿宋" w:eastAsia="仿宋"/>
          <w:sz w:val="30"/>
          <w:szCs w:val="30"/>
        </w:rPr>
        <w:t>体检者请关注“常州妇幼智慧门诊服务中心”微信公众号，体检</w:t>
      </w:r>
    </w:p>
    <w:p w14:paraId="5E47C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40" w:lineRule="exact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结束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2周</w:t>
      </w:r>
      <w:r>
        <w:rPr>
          <w:rFonts w:hint="eastAsia" w:ascii="仿宋" w:hAnsi="仿宋" w:eastAsia="仿宋"/>
          <w:sz w:val="30"/>
          <w:szCs w:val="30"/>
        </w:rPr>
        <w:t>可进入公众号进行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体检</w:t>
      </w:r>
      <w:r>
        <w:rPr>
          <w:rFonts w:hint="eastAsia" w:ascii="仿宋" w:hAnsi="仿宋" w:eastAsia="仿宋"/>
          <w:sz w:val="30"/>
          <w:szCs w:val="30"/>
        </w:rPr>
        <w:t>报告的查询，查询路径为：“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服务-智慧门诊-</w:t>
      </w:r>
      <w:r>
        <w:rPr>
          <w:rFonts w:hint="eastAsia" w:ascii="仿宋" w:hAnsi="仿宋" w:eastAsia="仿宋"/>
          <w:sz w:val="30"/>
          <w:szCs w:val="30"/>
        </w:rPr>
        <w:t>报告查询-体检报告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/影像报告</w:t>
      </w:r>
      <w:r>
        <w:rPr>
          <w:rFonts w:hint="eastAsia" w:ascii="仿宋" w:hAnsi="仿宋" w:eastAsia="仿宋"/>
          <w:sz w:val="30"/>
          <w:szCs w:val="30"/>
        </w:rPr>
        <w:t>”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纸质体检报告由单位统一领取。</w:t>
      </w:r>
      <w:r>
        <w:rPr>
          <w:rFonts w:hint="eastAsia" w:ascii="仿宋" w:hAnsi="仿宋" w:eastAsia="仿宋"/>
          <w:sz w:val="30"/>
          <w:szCs w:val="30"/>
        </w:rPr>
        <w:t>周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一至周五</w:t>
      </w:r>
      <w:r>
        <w:rPr>
          <w:rFonts w:hint="eastAsia" w:ascii="仿宋" w:hAnsi="仿宋" w:eastAsia="仿宋"/>
          <w:sz w:val="30"/>
          <w:szCs w:val="30"/>
        </w:rPr>
        <w:t>下午1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sz w:val="30"/>
          <w:szCs w:val="30"/>
        </w:rPr>
        <w:t>:00-16:30，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体检中心</w:t>
      </w:r>
      <w:r>
        <w:rPr>
          <w:rFonts w:hint="eastAsia" w:ascii="仿宋" w:hAnsi="仿宋" w:eastAsia="仿宋"/>
          <w:sz w:val="30"/>
          <w:szCs w:val="30"/>
        </w:rPr>
        <w:t>可接待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报告解读和健康</w:t>
      </w:r>
      <w:r>
        <w:rPr>
          <w:rFonts w:hint="eastAsia" w:ascii="仿宋" w:hAnsi="仿宋" w:eastAsia="仿宋"/>
          <w:sz w:val="30"/>
          <w:szCs w:val="30"/>
        </w:rPr>
        <w:t>咨询。</w:t>
      </w:r>
    </w:p>
    <w:p w14:paraId="2C3719EA">
      <w:pPr>
        <w:spacing w:line="400" w:lineRule="exact"/>
        <w:ind w:firstLine="7027" w:firstLineChars="2500"/>
        <w:jc w:val="both"/>
        <w:rPr>
          <w:rFonts w:asciiTheme="minorEastAsia" w:hAnsiTheme="minorEastAsia"/>
          <w:b/>
          <w:color w:val="000000"/>
          <w:sz w:val="28"/>
          <w:szCs w:val="28"/>
        </w:rPr>
      </w:pPr>
      <w:r>
        <w:rPr>
          <w:rFonts w:hint="eastAsia" w:asciiTheme="minorEastAsia" w:hAnsiTheme="minorEastAsia"/>
          <w:b/>
          <w:color w:val="000000"/>
          <w:sz w:val="28"/>
          <w:szCs w:val="28"/>
        </w:rPr>
        <w:t>常州市妇幼保健院</w:t>
      </w:r>
    </w:p>
    <w:p w14:paraId="6CA69CC5">
      <w:pPr>
        <w:spacing w:line="400" w:lineRule="exact"/>
        <w:ind w:right="280"/>
        <w:jc w:val="right"/>
        <w:rPr>
          <w:rFonts w:asciiTheme="minorEastAsia" w:hAnsiTheme="minorEastAsia"/>
          <w:b/>
          <w:color w:val="000000"/>
          <w:sz w:val="28"/>
          <w:szCs w:val="28"/>
        </w:rPr>
      </w:pPr>
      <w:r>
        <w:rPr>
          <w:rFonts w:hint="eastAsia" w:asciiTheme="minorEastAsia" w:hAnsiTheme="minorEastAsia"/>
          <w:b/>
          <w:color w:val="000000"/>
          <w:sz w:val="28"/>
          <w:szCs w:val="28"/>
        </w:rPr>
        <w:t>健康体检中心</w:t>
      </w:r>
    </w:p>
    <w:sectPr>
      <w:pgSz w:w="11906" w:h="16838"/>
      <w:pgMar w:top="1418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EyYzJjOTQ3OWNhZjBkMjM3MzQzM2Q2YWNkOGZlOTQifQ=="/>
  </w:docVars>
  <w:rsids>
    <w:rsidRoot w:val="00042EAD"/>
    <w:rsid w:val="00006917"/>
    <w:rsid w:val="00042EAD"/>
    <w:rsid w:val="000C040C"/>
    <w:rsid w:val="000E46AB"/>
    <w:rsid w:val="001220FC"/>
    <w:rsid w:val="00156255"/>
    <w:rsid w:val="00156E78"/>
    <w:rsid w:val="00157CDC"/>
    <w:rsid w:val="001A6DFE"/>
    <w:rsid w:val="001C6B14"/>
    <w:rsid w:val="00207742"/>
    <w:rsid w:val="00211524"/>
    <w:rsid w:val="00233B74"/>
    <w:rsid w:val="00245998"/>
    <w:rsid w:val="002B6876"/>
    <w:rsid w:val="00302FAB"/>
    <w:rsid w:val="00341426"/>
    <w:rsid w:val="00351340"/>
    <w:rsid w:val="00382993"/>
    <w:rsid w:val="00396E3F"/>
    <w:rsid w:val="003B4399"/>
    <w:rsid w:val="003C50F0"/>
    <w:rsid w:val="003D2228"/>
    <w:rsid w:val="003D7CCA"/>
    <w:rsid w:val="003E65A4"/>
    <w:rsid w:val="003F4A4F"/>
    <w:rsid w:val="00451790"/>
    <w:rsid w:val="00482265"/>
    <w:rsid w:val="004A63AC"/>
    <w:rsid w:val="00534BBA"/>
    <w:rsid w:val="00581E84"/>
    <w:rsid w:val="005F2A45"/>
    <w:rsid w:val="0060629C"/>
    <w:rsid w:val="00610372"/>
    <w:rsid w:val="00681064"/>
    <w:rsid w:val="00684783"/>
    <w:rsid w:val="006A1E86"/>
    <w:rsid w:val="006E27AF"/>
    <w:rsid w:val="007413D8"/>
    <w:rsid w:val="00765C74"/>
    <w:rsid w:val="00791182"/>
    <w:rsid w:val="007A4F9F"/>
    <w:rsid w:val="007D586E"/>
    <w:rsid w:val="007E3DA5"/>
    <w:rsid w:val="00811093"/>
    <w:rsid w:val="00861A0C"/>
    <w:rsid w:val="008B3B50"/>
    <w:rsid w:val="008C2041"/>
    <w:rsid w:val="008D1828"/>
    <w:rsid w:val="008E2804"/>
    <w:rsid w:val="00946C76"/>
    <w:rsid w:val="009641D8"/>
    <w:rsid w:val="00981211"/>
    <w:rsid w:val="009A1D0D"/>
    <w:rsid w:val="009B240B"/>
    <w:rsid w:val="009D0DB8"/>
    <w:rsid w:val="009D365F"/>
    <w:rsid w:val="009E1E54"/>
    <w:rsid w:val="009F4C72"/>
    <w:rsid w:val="00A1410A"/>
    <w:rsid w:val="00A451EB"/>
    <w:rsid w:val="00A503DC"/>
    <w:rsid w:val="00A675BF"/>
    <w:rsid w:val="00A76F6B"/>
    <w:rsid w:val="00A80C75"/>
    <w:rsid w:val="00A858F4"/>
    <w:rsid w:val="00B54542"/>
    <w:rsid w:val="00B56A8D"/>
    <w:rsid w:val="00B618C0"/>
    <w:rsid w:val="00C046E5"/>
    <w:rsid w:val="00C65884"/>
    <w:rsid w:val="00CD543B"/>
    <w:rsid w:val="00CE12DB"/>
    <w:rsid w:val="00D4170B"/>
    <w:rsid w:val="00D511E7"/>
    <w:rsid w:val="00D51AF1"/>
    <w:rsid w:val="00D773BC"/>
    <w:rsid w:val="00D77990"/>
    <w:rsid w:val="00D81869"/>
    <w:rsid w:val="00D9163F"/>
    <w:rsid w:val="00D9491B"/>
    <w:rsid w:val="00DA036F"/>
    <w:rsid w:val="00E15A5D"/>
    <w:rsid w:val="00E32203"/>
    <w:rsid w:val="00E73969"/>
    <w:rsid w:val="00E77E82"/>
    <w:rsid w:val="00E84535"/>
    <w:rsid w:val="00E87064"/>
    <w:rsid w:val="00EC234D"/>
    <w:rsid w:val="00EF067A"/>
    <w:rsid w:val="00F81F7D"/>
    <w:rsid w:val="01064C9A"/>
    <w:rsid w:val="011C2629"/>
    <w:rsid w:val="015A5865"/>
    <w:rsid w:val="02D432A2"/>
    <w:rsid w:val="050457A7"/>
    <w:rsid w:val="05196A9B"/>
    <w:rsid w:val="05460E21"/>
    <w:rsid w:val="058D3A2B"/>
    <w:rsid w:val="06663782"/>
    <w:rsid w:val="0969226A"/>
    <w:rsid w:val="097C3D4B"/>
    <w:rsid w:val="0A066C50"/>
    <w:rsid w:val="0B157037"/>
    <w:rsid w:val="0BD31C1D"/>
    <w:rsid w:val="0C7358DA"/>
    <w:rsid w:val="0CF167FE"/>
    <w:rsid w:val="0DC5222B"/>
    <w:rsid w:val="0E7476E7"/>
    <w:rsid w:val="1098403D"/>
    <w:rsid w:val="120426C3"/>
    <w:rsid w:val="14112527"/>
    <w:rsid w:val="171C3201"/>
    <w:rsid w:val="17514A69"/>
    <w:rsid w:val="186D0CDC"/>
    <w:rsid w:val="1CB605AE"/>
    <w:rsid w:val="1EBB0A1A"/>
    <w:rsid w:val="215725F6"/>
    <w:rsid w:val="226B1E9B"/>
    <w:rsid w:val="22950A32"/>
    <w:rsid w:val="23EA427B"/>
    <w:rsid w:val="24CE7532"/>
    <w:rsid w:val="26606A77"/>
    <w:rsid w:val="27BE573C"/>
    <w:rsid w:val="29155A4A"/>
    <w:rsid w:val="2CC969F8"/>
    <w:rsid w:val="2D196378"/>
    <w:rsid w:val="2E6C6AD6"/>
    <w:rsid w:val="2E8A3729"/>
    <w:rsid w:val="2F631386"/>
    <w:rsid w:val="2F7673CD"/>
    <w:rsid w:val="346E0E87"/>
    <w:rsid w:val="353564D7"/>
    <w:rsid w:val="36AD0BDF"/>
    <w:rsid w:val="36CA21FC"/>
    <w:rsid w:val="37190FA5"/>
    <w:rsid w:val="383957C8"/>
    <w:rsid w:val="39C46EC5"/>
    <w:rsid w:val="39FF3A59"/>
    <w:rsid w:val="3AD4138A"/>
    <w:rsid w:val="3B2243D6"/>
    <w:rsid w:val="3B965DFB"/>
    <w:rsid w:val="3E4E4FAF"/>
    <w:rsid w:val="3EAE40E4"/>
    <w:rsid w:val="427174BE"/>
    <w:rsid w:val="4B09298A"/>
    <w:rsid w:val="4B9C1A50"/>
    <w:rsid w:val="4D1C6768"/>
    <w:rsid w:val="4DC011EB"/>
    <w:rsid w:val="4E3B4FC9"/>
    <w:rsid w:val="50D22837"/>
    <w:rsid w:val="53786514"/>
    <w:rsid w:val="53982AFD"/>
    <w:rsid w:val="548E3B5F"/>
    <w:rsid w:val="57A03455"/>
    <w:rsid w:val="587D6765"/>
    <w:rsid w:val="591C7FE3"/>
    <w:rsid w:val="5A981634"/>
    <w:rsid w:val="5D7719D5"/>
    <w:rsid w:val="5DC37290"/>
    <w:rsid w:val="5E25315F"/>
    <w:rsid w:val="5ECE0EA1"/>
    <w:rsid w:val="62C50ED4"/>
    <w:rsid w:val="64395B99"/>
    <w:rsid w:val="645667E8"/>
    <w:rsid w:val="684E58C1"/>
    <w:rsid w:val="68FC31BD"/>
    <w:rsid w:val="6A470981"/>
    <w:rsid w:val="6BF312CD"/>
    <w:rsid w:val="6C8163CC"/>
    <w:rsid w:val="715E4F2E"/>
    <w:rsid w:val="74C90910"/>
    <w:rsid w:val="76590B27"/>
    <w:rsid w:val="78F9378E"/>
    <w:rsid w:val="79102FB2"/>
    <w:rsid w:val="79C7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672</Words>
  <Characters>708</Characters>
  <Lines>4</Lines>
  <Paragraphs>1</Paragraphs>
  <TotalTime>3</TotalTime>
  <ScaleCrop>false</ScaleCrop>
  <LinksUpToDate>false</LinksUpToDate>
  <CharactersWithSpaces>711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2020-10-13T09:02:00Z</dcterms:created>
  <dc:creator>HP</dc:creator>
  <cp:lastModifiedBy>Jasmine</cp:lastModifiedBy>
  <dcterms:modified xsi:type="dcterms:W3CDTF">2026-09-18T01:25:37Z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B0111B26A8054559ACDB38EFFA435DE6</vt:lpwstr>
  </property>
  <property fmtid="{D5CDD505-2E9C-101B-9397-08002B2CF9AE}" pid="4" name="KSOTemplateDocerSaveRecord">
    <vt:lpwstr>eyJoZGlkIjoiMTEwODEzYjgxOTM5M2NkODJhYzVlNGE5MmY5NzExM2YiLCJ1c2VySWQiOiIxMTIyNTk2MDQ2In0=</vt:lpwstr>
  </property>
</Properties>
</file>